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3"/>
        <w:ind w:left="170" w:right="0" w:firstLine="0"/>
        <w:jc w:val="center"/>
        <w:rPr>
          <w:rFonts w:ascii="Arial" w:hAnsi="Arial" w:eastAsia="Arial" w:cs="Arial"/>
          <w:b/>
          <w:sz w:val="22"/>
          <w:szCs w:val="22"/>
        </w:rPr>
      </w:pPr>
      <w:r>
        <w:rPr>
          <w:rFonts w:ascii="Arial" w:hAnsi="Arial" w:eastAsia="Arial" w:cs="Arial"/>
          <w:b/>
          <w:color w:val="FFFFFF"/>
          <w:sz w:val="22"/>
          <w:szCs w:val="22"/>
          <w:shd w:val="clear" w:fill="BFBFBF"/>
          <w:rtl w:val="0"/>
        </w:rPr>
        <w:t>CURRICULUM VITAE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21" w:after="0" w:line="240" w:lineRule="auto"/>
        <w:ind w:left="114" w:right="0" w:firstLine="0"/>
        <w:jc w:val="left"/>
        <w:rPr>
          <w:rFonts w:ascii="Arial" w:hAnsi="Arial" w:eastAsia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Mitra Tithi Dey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114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E-mail ID: </w:t>
      </w:r>
      <w:r>
        <w:fldChar w:fldCharType="begin"/>
      </w:r>
      <w:r>
        <w:instrText xml:space="preserve"> HYPERLINK "about:blank" \h </w:instrText>
      </w:r>
      <w:r>
        <w:fldChar w:fldCharType="separate"/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FF"/>
          <w:sz w:val="24"/>
          <w:szCs w:val="24"/>
          <w:u w:val="single"/>
          <w:shd w:val="clear" w:fill="auto"/>
          <w:vertAlign w:val="baseline"/>
          <w:rtl w:val="0"/>
        </w:rPr>
        <w:t>mitratithidey@gmail.com,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FF"/>
          <w:sz w:val="24"/>
          <w:szCs w:val="24"/>
          <w:u w:val="single"/>
          <w:shd w:val="clear" w:fill="auto"/>
          <w:vertAlign w:val="baseline"/>
          <w:rtl w:val="0"/>
        </w:rPr>
        <w:fldChar w:fldCharType="end"/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</w:t>
      </w:r>
      <w:r>
        <w:fldChar w:fldCharType="begin"/>
      </w:r>
      <w:r>
        <w:instrText xml:space="preserve"> HYPERLINK "mailto:mitratithidey@nndc.ac.in" \h </w:instrText>
      </w:r>
      <w:r>
        <w:fldChar w:fldCharType="separate"/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FF"/>
          <w:sz w:val="24"/>
          <w:szCs w:val="24"/>
          <w:u w:val="single"/>
          <w:shd w:val="clear" w:fill="auto"/>
          <w:vertAlign w:val="baseline"/>
          <w:rtl w:val="0"/>
        </w:rPr>
        <w:t>mitratithidey@nndc.ac.in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FF"/>
          <w:sz w:val="24"/>
          <w:szCs w:val="24"/>
          <w:u w:val="single"/>
          <w:shd w:val="clear" w:fill="auto"/>
          <w:vertAlign w:val="baseline"/>
          <w:rtl w:val="0"/>
        </w:rPr>
        <w:fldChar w:fldCharType="end"/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</w:t>
      </w:r>
    </w:p>
    <w:p>
      <w:pPr>
        <w:spacing w:before="179"/>
        <w:ind w:left="114" w:right="0" w:firstLine="0"/>
        <w:jc w:val="left"/>
        <w:rPr>
          <w:rFonts w:ascii="Arial" w:hAnsi="Arial" w:eastAsia="Arial" w:cs="Arial"/>
          <w:b/>
          <w:sz w:val="22"/>
          <w:szCs w:val="22"/>
        </w:rPr>
      </w:pPr>
      <w:r>
        <w:rPr>
          <w:rFonts w:ascii="Arial" w:hAnsi="Arial" w:eastAsia="Arial" w:cs="Arial"/>
          <w:b/>
          <w:smallCaps/>
          <w:color w:val="FFFFFF"/>
          <w:sz w:val="22"/>
          <w:szCs w:val="22"/>
          <w:highlight w:val="black"/>
          <w:rtl w:val="0"/>
        </w:rPr>
        <w:t>Present Designation</w:t>
      </w: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279400</wp:posOffset>
                </wp:positionV>
                <wp:extent cx="1270" cy="12700"/>
                <wp:effectExtent l="0" t="0" r="0" b="0"/>
                <wp:wrapNone/>
                <wp:docPr id="6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00198" y="3779365"/>
                          <a:ext cx="6491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1605" h="120000" extrusionOk="0">
                              <a:moveTo>
                                <a:pt x="6491605" y="0"/>
                              </a:moveTo>
                              <a:lnTo>
                                <a:pt x="0" y="0"/>
                              </a:lnTo>
                            </a:path>
                            <a:path w="6491605" h="120000" extrusionOk="0">
                              <a:moveTo>
                                <a:pt x="649160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7F7F7F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5pt;margin-top:22pt;height:1pt;width:0.1pt;z-index:251659264;v-text-anchor:middle;mso-width-relative:page;mso-height-relative:page;" filled="f" stroked="t" coordsize="6491605,120000" o:gfxdata="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BYAAABkcnMvUEsBAhQAFAAA&#10;AAgAh07iQG785a/UAAAABwEAAA8AAAAAAAAAAQAgAAAAOAAAAGRycy9kb3ducmV2LnhtbFBLAQIU&#10;ABQAAAAIAIdO4kAaqc61jAIAANwFAAAOAAAAAAAAAAEAIAAAADkBAABkcnMvZTJvRG9jLnhtbFBL&#10;BQYAAAAABgAGAFkBAAA3BgAAAAA=&#10;" path="m6491605,0l0,0em6491605,0l0,0e">
                <v:fill on="f" focussize="0,0"/>
                <v:stroke color="#7F7F7F" joinstyle="round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488"/>
        </w:tabs>
        <w:spacing w:before="59" w:after="0" w:line="242" w:lineRule="auto"/>
        <w:ind w:left="488" w:right="111" w:hanging="36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Assistant Professor and Head in Deptartment of Computer Science, Netaji Nagar Day College,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488"/>
        </w:tabs>
        <w:spacing w:before="59" w:after="0" w:line="242" w:lineRule="auto"/>
        <w:ind w:left="128" w:right="111" w:hanging="36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sz w:val="24"/>
          <w:szCs w:val="24"/>
          <w:rtl w:val="0"/>
        </w:rPr>
        <w:t xml:space="preserve">     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Affiliated to University of Calcutta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488"/>
        </w:tabs>
        <w:spacing w:before="59" w:after="0" w:line="242" w:lineRule="auto"/>
        <w:ind w:left="488" w:right="111" w:hanging="36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Research Scholar in School of Mobile Computing and Communication, Jadavpur University</w:t>
      </w:r>
    </w:p>
    <w:p>
      <w:pPr>
        <w:keepNext w:val="0"/>
        <w:keepLines w:val="0"/>
        <w:widowControl/>
        <w:shd w:val="clear" w:fill="FFFFFF"/>
        <w:ind w:left="0" w:firstLine="0"/>
        <w:jc w:val="left"/>
      </w:pPr>
    </w:p>
    <w:p>
      <w:pPr>
        <w:spacing w:before="0"/>
        <w:ind w:left="127" w:right="0" w:firstLine="0"/>
        <w:jc w:val="left"/>
        <w:rPr>
          <w:rFonts w:ascii="Arial" w:hAnsi="Arial" w:eastAsia="Arial" w:cs="Arial"/>
          <w:b/>
          <w:sz w:val="22"/>
          <w:szCs w:val="22"/>
        </w:rPr>
      </w:pPr>
      <w:r>
        <w:rPr>
          <w:rFonts w:ascii="Arial" w:hAnsi="Arial" w:eastAsia="Arial" w:cs="Arial"/>
          <w:b/>
          <w:smallCaps/>
          <w:color w:val="FFFFFF"/>
          <w:sz w:val="22"/>
          <w:szCs w:val="22"/>
          <w:highlight w:val="black"/>
          <w:rtl w:val="0"/>
        </w:rPr>
        <w:t>Academic background</w:t>
      </w: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165100</wp:posOffset>
                </wp:positionV>
                <wp:extent cx="1270" cy="12700"/>
                <wp:effectExtent l="0" t="0" r="0" b="0"/>
                <wp:wrapTopAndBottom/>
                <wp:docPr id="8" name="Freefor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57348" y="3779365"/>
                          <a:ext cx="6377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7305" h="120000" extrusionOk="0">
                              <a:moveTo>
                                <a:pt x="6377305" y="0"/>
                              </a:moveTo>
                              <a:lnTo>
                                <a:pt x="0" y="0"/>
                              </a:lnTo>
                            </a:path>
                            <a:path w="6377305" h="120000" extrusionOk="0">
                              <a:moveTo>
                                <a:pt x="637730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7F7F7F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6pt;margin-top:13pt;height:1pt;width:0.1pt;mso-wrap-distance-bottom:0pt;mso-wrap-distance-top:0pt;z-index:251659264;v-text-anchor:middle;mso-width-relative:page;mso-height-relative:page;" filled="f" stroked="t" coordsize="6377305,120000" o:gfxdata="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FgAAAGRycy9QSwECFAAUAAAA&#10;CACHTuJAXnfOjNUAAAAHAQAADwAAAAAAAAABACAAAAA4AAAAZHJzL2Rvd25yZXYueG1sUEsBAhQA&#10;FAAAAAgAh07iQAJk8pWKAgAA3AUAAA4AAAAAAAAAAQAgAAAAOgEAAGRycy9lMm9Eb2MueG1sUEsF&#10;BgAAAAAGAAYAWQEAADYGAAAAAA==&#10;" path="m6377305,0l0,0em6377305,0l0,0e">
                <v:fill on="f" focussize="0,0"/>
                <v:stroke color="#7F7F7F" joinstyle="round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/>
                <w10:wrap type="topAndBottom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488"/>
        </w:tabs>
        <w:spacing w:before="59" w:after="0" w:line="242" w:lineRule="auto"/>
        <w:ind w:left="488" w:right="111" w:hanging="36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M.Tech. (Computer Science and Application)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488"/>
        </w:tabs>
        <w:spacing w:before="36" w:after="0" w:line="244" w:lineRule="auto"/>
        <w:ind w:left="488" w:right="109" w:hanging="36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M.Sc. (Computer Science)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486"/>
        </w:tabs>
        <w:spacing w:before="32" w:after="0" w:line="240" w:lineRule="auto"/>
        <w:ind w:left="486" w:right="0" w:hanging="359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B.Sc. (Computer Science)</w:t>
      </w:r>
    </w:p>
    <w:p>
      <w:pPr>
        <w:spacing w:before="180" w:after="20"/>
        <w:ind w:left="127" w:right="0" w:firstLine="0"/>
        <w:jc w:val="left"/>
        <w:rPr>
          <w:rFonts w:ascii="Arial" w:hAnsi="Arial" w:eastAsia="Arial" w:cs="Arial"/>
          <w:b/>
          <w:sz w:val="22"/>
          <w:szCs w:val="22"/>
        </w:rPr>
      </w:pPr>
      <w:r>
        <w:rPr>
          <w:rFonts w:ascii="Arial" w:hAnsi="Arial" w:eastAsia="Arial" w:cs="Arial"/>
          <w:b/>
          <w:smallCaps/>
          <w:color w:val="FFFFFF"/>
          <w:highlight w:val="black"/>
          <w:rtl w:val="0"/>
        </w:rPr>
        <w:t>Publications</w:t>
      </w:r>
    </w:p>
    <w:p>
      <w:pPr>
        <w:pStyle w:val="12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/>
        <w:ind w:left="420" w:leftChars="0" w:right="0" w:hanging="420" w:firstLineChars="0"/>
        <w:jc w:val="left"/>
        <w:rPr>
          <w:rFonts w:hint="default" w:ascii="Times New Roman" w:hAnsi="Times New Roman" w:eastAsia="Times New Roman" w:cs="Times New Roman"/>
          <w:b w:val="0"/>
          <w:color w:val="333333"/>
          <w:kern w:val="28"/>
          <w:sz w:val="20"/>
          <w:szCs w:val="20"/>
          <w:rtl w:val="0"/>
          <w:lang w:val="en-US" w:eastAsia="zh-CN" w:bidi="ar-SA"/>
        </w:rPr>
      </w:pPr>
      <w:r>
        <w:rPr>
          <w:rFonts w:hint="default" w:cs="Times New Roman"/>
          <w:b w:val="0"/>
          <w:color w:val="333333"/>
          <w:kern w:val="28"/>
          <w:sz w:val="20"/>
          <w:szCs w:val="20"/>
          <w:rtl w:val="0"/>
          <w:lang w:eastAsia="zh-CN" w:bidi="ar-SA"/>
        </w:rPr>
        <w:t xml:space="preserve">ORCID ID: </w:t>
      </w:r>
      <w:r>
        <w:rPr>
          <w:rFonts w:hint="default"/>
          <w:b w:val="0"/>
          <w:color w:val="333333"/>
          <w:kern w:val="28"/>
          <w:sz w:val="20"/>
          <w:szCs w:val="20"/>
          <w:rtl w:val="0"/>
          <w:lang w:eastAsia="zh-CN"/>
        </w:rPr>
        <w:t>0009-0002-1373-8787</w:t>
      </w:r>
    </w:p>
    <w:p>
      <w:pPr>
        <w:pStyle w:val="12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/>
        <w:ind w:left="420" w:leftChars="0" w:right="0" w:hanging="420" w:firstLineChars="0"/>
        <w:jc w:val="left"/>
        <w:rPr>
          <w:rFonts w:hint="default" w:ascii="Times New Roman" w:hAnsi="Times New Roman" w:eastAsia="Times New Roman" w:cs="Times New Roman"/>
          <w:b w:val="0"/>
          <w:color w:val="333333"/>
          <w:kern w:val="28"/>
          <w:sz w:val="20"/>
          <w:szCs w:val="20"/>
          <w:rtl w:val="0"/>
          <w:lang w:val="en-US" w:eastAsia="zh-CN" w:bidi="ar-SA"/>
        </w:rPr>
      </w:pP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eastAsia="zh-CN" w:bidi="ar-SA"/>
        </w:rPr>
        <w:t>Google Scholar</w:t>
      </w:r>
      <w:bookmarkStart w:id="5" w:name="_GoBack"/>
      <w:bookmarkEnd w:id="5"/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eastAsia="zh-CN" w:bidi="ar-SA"/>
        </w:rPr>
        <w:t>:</w:t>
      </w:r>
      <w:r>
        <w:rPr>
          <w:rFonts w:hint="default"/>
          <w:b w:val="0"/>
          <w:color w:val="333333"/>
          <w:kern w:val="28"/>
          <w:sz w:val="20"/>
          <w:szCs w:val="20"/>
          <w:rtl w:val="0"/>
          <w:lang w:eastAsia="zh-CN"/>
        </w:rPr>
        <w:t xml:space="preserve"> </w:t>
      </w:r>
      <w:r>
        <w:rPr>
          <w:rFonts w:hint="default"/>
          <w:b w:val="0"/>
          <w:color w:val="333333"/>
          <w:kern w:val="28"/>
          <w:sz w:val="24"/>
          <w:szCs w:val="24"/>
          <w:lang w:eastAsia="zh-CN"/>
        </w:rPr>
        <w:fldChar w:fldCharType="begin"/>
      </w:r>
      <w:r>
        <w:rPr>
          <w:rFonts w:hint="default"/>
          <w:b w:val="0"/>
          <w:color w:val="333333"/>
          <w:kern w:val="28"/>
          <w:sz w:val="24"/>
          <w:szCs w:val="24"/>
          <w:lang w:eastAsia="zh-CN"/>
        </w:rPr>
        <w:instrText xml:space="preserve"> HYPERLINK "https://scholar.google.com/citations?hl=en&amp;user=EFAcf8UAAAAJ" </w:instrText>
      </w:r>
      <w:r>
        <w:rPr>
          <w:rFonts w:hint="default"/>
          <w:b w:val="0"/>
          <w:color w:val="333333"/>
          <w:kern w:val="28"/>
          <w:sz w:val="24"/>
          <w:szCs w:val="24"/>
          <w:lang w:eastAsia="zh-CN"/>
        </w:rPr>
        <w:fldChar w:fldCharType="separate"/>
      </w:r>
      <w:r>
        <w:rPr>
          <w:rStyle w:val="11"/>
          <w:rFonts w:hint="default"/>
          <w:b w:val="0"/>
          <w:color w:val="333333"/>
          <w:kern w:val="28"/>
          <w:sz w:val="24"/>
          <w:szCs w:val="24"/>
          <w:rtl w:val="0"/>
          <w:lang w:eastAsia="zh-CN"/>
        </w:rPr>
        <w:t>https://scholar.google.com/citations?hl=en&amp;user=EFAcf8UAAAAJ</w:t>
      </w:r>
      <w:r>
        <w:rPr>
          <w:rFonts w:hint="default"/>
          <w:b w:val="0"/>
          <w:color w:val="333333"/>
          <w:kern w:val="28"/>
          <w:sz w:val="24"/>
          <w:szCs w:val="24"/>
          <w:lang w:eastAsia="zh-CN"/>
        </w:rPr>
        <w:fldChar w:fldCharType="end"/>
      </w:r>
    </w:p>
    <w:tbl>
      <w:tblPr>
        <w:tblStyle w:val="20"/>
        <w:tblpPr w:leftFromText="180" w:rightFromText="180" w:vertAnchor="text" w:tblpX="1466" w:tblpY="543"/>
        <w:tblW w:w="8842" w:type="dxa"/>
        <w:tblInd w:w="-10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242"/>
        <w:gridCol w:w="1242"/>
        <w:gridCol w:w="2010"/>
        <w:gridCol w:w="2348"/>
      </w:tblGrid>
      <w:tr>
        <w:tc>
          <w:tcPr>
            <w:tcW w:w="32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b w:val="0"/>
                <w:color w:val="333333"/>
                <w:kern w:val="28"/>
                <w:sz w:val="20"/>
                <w:szCs w:val="20"/>
                <w:rtl w:val="0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color w:val="333333"/>
                <w:kern w:val="28"/>
                <w:sz w:val="20"/>
                <w:szCs w:val="20"/>
                <w:rtl w:val="0"/>
                <w:lang w:val="en-US" w:eastAsia="zh-CN" w:bidi="ar-SA"/>
              </w:rPr>
              <w:t xml:space="preserve">                 Paper Title</w:t>
            </w:r>
          </w:p>
        </w:tc>
        <w:tc>
          <w:tcPr>
            <w:tcW w:w="12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b w:val="0"/>
                <w:color w:val="333333"/>
                <w:kern w:val="28"/>
                <w:sz w:val="20"/>
                <w:szCs w:val="20"/>
                <w:rtl w:val="0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color w:val="333333"/>
                <w:kern w:val="28"/>
                <w:sz w:val="20"/>
                <w:szCs w:val="20"/>
                <w:rtl w:val="0"/>
                <w:lang w:val="en-US" w:eastAsia="zh-CN" w:bidi="ar-SA"/>
              </w:rPr>
              <w:t>Publisher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b w:val="0"/>
                <w:color w:val="333333"/>
                <w:kern w:val="28"/>
                <w:sz w:val="20"/>
                <w:szCs w:val="20"/>
                <w:rtl w:val="0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color w:val="333333"/>
                <w:kern w:val="28"/>
                <w:sz w:val="20"/>
                <w:szCs w:val="20"/>
                <w:rtl w:val="0"/>
                <w:lang w:val="en-US" w:eastAsia="zh-CN" w:bidi="ar-SA"/>
              </w:rPr>
              <w:t>Publication Year</w:t>
            </w:r>
          </w:p>
        </w:tc>
        <w:tc>
          <w:tcPr>
            <w:tcW w:w="23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b w:val="0"/>
                <w:color w:val="333333"/>
                <w:kern w:val="28"/>
                <w:sz w:val="20"/>
                <w:szCs w:val="20"/>
                <w:rtl w:val="0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color w:val="333333"/>
                <w:kern w:val="28"/>
                <w:sz w:val="20"/>
                <w:szCs w:val="20"/>
                <w:rtl w:val="0"/>
                <w:lang w:val="en-US" w:eastAsia="zh-CN" w:bidi="ar-SA"/>
              </w:rPr>
              <w:t>Book/Conference Title</w:t>
            </w:r>
          </w:p>
        </w:tc>
      </w:tr>
      <w:tr>
        <w:trPr>
          <w:trHeight w:val="1442" w:hRule="atLeast"/>
        </w:trPr>
        <w:tc>
          <w:tcPr>
            <w:tcW w:w="32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b w:val="0"/>
                <w:color w:val="333333"/>
                <w:kern w:val="28"/>
                <w:sz w:val="20"/>
                <w:szCs w:val="20"/>
                <w:rtl w:val="0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color w:val="333333"/>
                <w:kern w:val="28"/>
                <w:sz w:val="20"/>
                <w:szCs w:val="20"/>
                <w:rtl w:val="0"/>
                <w:lang w:val="en-US" w:eastAsia="en-US" w:bidi="ar-SA"/>
              </w:rPr>
              <w:t>Waste Generation Rate Prediction by Time-series Data Analysis</w:t>
            </w:r>
          </w:p>
        </w:tc>
        <w:tc>
          <w:tcPr>
            <w:tcW w:w="12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b w:val="0"/>
                <w:color w:val="333333"/>
                <w:kern w:val="28"/>
                <w:sz w:val="20"/>
                <w:szCs w:val="20"/>
                <w:rtl w:val="0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color w:val="333333"/>
                <w:kern w:val="28"/>
                <w:sz w:val="20"/>
                <w:szCs w:val="20"/>
                <w:rtl w:val="0"/>
                <w:lang w:val="en-US" w:eastAsia="zh-CN" w:bidi="ar-SA"/>
              </w:rPr>
              <w:t>IEEE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b w:val="0"/>
                <w:color w:val="333333"/>
                <w:kern w:val="28"/>
                <w:sz w:val="20"/>
                <w:szCs w:val="20"/>
                <w:rtl w:val="0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color w:val="333333"/>
                <w:kern w:val="28"/>
                <w:sz w:val="20"/>
                <w:szCs w:val="20"/>
                <w:rtl w:val="0"/>
                <w:lang w:val="en-US" w:eastAsia="zh-CN" w:bidi="ar-SA"/>
              </w:rPr>
              <w:t>2025</w:t>
            </w:r>
          </w:p>
        </w:tc>
        <w:tc>
          <w:tcPr>
            <w:tcW w:w="23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b w:val="0"/>
                <w:color w:val="333333"/>
                <w:kern w:val="28"/>
                <w:sz w:val="20"/>
                <w:szCs w:val="20"/>
                <w:rtl w:val="0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color w:val="333333"/>
                <w:kern w:val="28"/>
                <w:sz w:val="20"/>
                <w:szCs w:val="20"/>
                <w:rtl w:val="0"/>
                <w:lang w:val="en-US" w:eastAsia="zh-CN" w:bidi="ar-SA"/>
              </w:rPr>
              <w:t xml:space="preserve">12th International Conference on Internet of Everything, Microwave, Embedded, Communication &amp; Networks (IEMECON 2024) </w:t>
            </w:r>
          </w:p>
        </w:tc>
      </w:tr>
      <w:tr>
        <w:trPr>
          <w:trHeight w:val="1024" w:hRule="atLeast"/>
        </w:trPr>
        <w:tc>
          <w:tcPr>
            <w:tcW w:w="32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b w:val="0"/>
                <w:color w:val="333333"/>
                <w:kern w:val="28"/>
                <w:sz w:val="20"/>
                <w:szCs w:val="20"/>
                <w:rtl w:val="0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color w:val="333333"/>
                <w:kern w:val="28"/>
                <w:sz w:val="20"/>
                <w:szCs w:val="20"/>
                <w:rtl w:val="0"/>
                <w:lang w:val="en-US" w:eastAsia="en-US" w:bidi="ar-SA"/>
              </w:rPr>
              <w:t>Shaping Intelligent Connectivity Using AI and IoT</w:t>
            </w:r>
          </w:p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b w:val="0"/>
                <w:color w:val="333333"/>
                <w:kern w:val="28"/>
                <w:sz w:val="20"/>
                <w:szCs w:val="20"/>
                <w:rtl w:val="0"/>
                <w:lang w:val="en-US" w:eastAsia="en-US" w:bidi="ar-SA"/>
              </w:rPr>
            </w:pPr>
          </w:p>
        </w:tc>
        <w:tc>
          <w:tcPr>
            <w:tcW w:w="12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b w:val="0"/>
                <w:color w:val="333333"/>
                <w:kern w:val="28"/>
                <w:sz w:val="20"/>
                <w:szCs w:val="20"/>
                <w:rtl w:val="0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color w:val="333333"/>
                <w:kern w:val="28"/>
                <w:sz w:val="20"/>
                <w:szCs w:val="20"/>
                <w:rtl w:val="0"/>
                <w:lang w:val="en-US" w:eastAsia="zh-CN" w:bidi="ar-SA"/>
              </w:rPr>
              <w:t>IGI Global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b w:val="0"/>
                <w:color w:val="333333"/>
                <w:kern w:val="28"/>
                <w:sz w:val="20"/>
                <w:szCs w:val="20"/>
                <w:rtl w:val="0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color w:val="333333"/>
                <w:kern w:val="28"/>
                <w:sz w:val="20"/>
                <w:szCs w:val="20"/>
                <w:rtl w:val="0"/>
                <w:lang w:val="en-US" w:eastAsia="zh-CN" w:bidi="ar-SA"/>
              </w:rPr>
              <w:t>2025</w:t>
            </w:r>
          </w:p>
        </w:tc>
        <w:tc>
          <w:tcPr>
            <w:tcW w:w="23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b w:val="0"/>
                <w:color w:val="333333"/>
                <w:kern w:val="28"/>
                <w:sz w:val="20"/>
                <w:szCs w:val="20"/>
                <w:rtl w:val="0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color w:val="333333"/>
                <w:kern w:val="28"/>
                <w:sz w:val="20"/>
                <w:szCs w:val="20"/>
                <w:rtl w:val="0"/>
                <w:lang w:val="en-US" w:eastAsia="zh-CN" w:bidi="ar-SA"/>
              </w:rPr>
              <w:t>Merging Artificial</w:t>
            </w:r>
          </w:p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b w:val="0"/>
                <w:color w:val="333333"/>
                <w:kern w:val="28"/>
                <w:sz w:val="20"/>
                <w:szCs w:val="20"/>
                <w:rtl w:val="0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color w:val="333333"/>
                <w:kern w:val="28"/>
                <w:sz w:val="20"/>
                <w:szCs w:val="20"/>
                <w:rtl w:val="0"/>
                <w:lang w:val="en-US" w:eastAsia="zh-CN" w:bidi="ar-SA"/>
              </w:rPr>
              <w:t>Intelligence With the</w:t>
            </w:r>
          </w:p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b w:val="0"/>
                <w:color w:val="333333"/>
                <w:kern w:val="28"/>
                <w:sz w:val="20"/>
                <w:szCs w:val="20"/>
                <w:rtl w:val="0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color w:val="333333"/>
                <w:kern w:val="28"/>
                <w:sz w:val="20"/>
                <w:szCs w:val="20"/>
                <w:rtl w:val="0"/>
                <w:lang w:val="en-US" w:eastAsia="zh-CN" w:bidi="ar-SA"/>
              </w:rPr>
              <w:t>Internet of Things</w:t>
            </w:r>
          </w:p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b w:val="0"/>
                <w:color w:val="333333"/>
                <w:kern w:val="28"/>
                <w:sz w:val="20"/>
                <w:szCs w:val="20"/>
                <w:rtl w:val="0"/>
                <w:lang w:val="en-US" w:eastAsia="zh-CN" w:bidi="ar-SA"/>
              </w:rPr>
            </w:pPr>
          </w:p>
        </w:tc>
      </w:tr>
      <w:tr>
        <w:trPr>
          <w:trHeight w:val="1024" w:hRule="atLeast"/>
        </w:trPr>
        <w:tc>
          <w:tcPr>
            <w:tcW w:w="32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b w:val="0"/>
                <w:color w:val="333333"/>
                <w:kern w:val="28"/>
                <w:sz w:val="20"/>
                <w:szCs w:val="20"/>
                <w:rtl w:val="0"/>
                <w:lang w:val="en-US" w:eastAsia="zh-CN" w:bidi="ar-SA"/>
              </w:rPr>
            </w:pPr>
          </w:p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b w:val="0"/>
                <w:color w:val="333333"/>
                <w:kern w:val="28"/>
                <w:sz w:val="20"/>
                <w:szCs w:val="20"/>
                <w:rtl w:val="0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color w:val="333333"/>
                <w:kern w:val="28"/>
                <w:sz w:val="20"/>
                <w:szCs w:val="20"/>
                <w:rtl w:val="0"/>
                <w:lang w:val="en-US" w:eastAsia="zh-CN" w:bidi="ar-SA"/>
              </w:rPr>
              <w:t> Enhancing Music Education With Innovative Tools and Techniques:</w:t>
            </w:r>
          </w:p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b w:val="0"/>
                <w:color w:val="333333"/>
                <w:kern w:val="28"/>
                <w:sz w:val="20"/>
                <w:szCs w:val="20"/>
                <w:rtl w:val="0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color w:val="333333"/>
                <w:kern w:val="28"/>
                <w:sz w:val="20"/>
                <w:szCs w:val="20"/>
                <w:rtl w:val="0"/>
                <w:lang w:val="en-US" w:eastAsia="en-US" w:bidi="ar-SA"/>
              </w:rPr>
              <w:t xml:space="preserve">The Role of Artificial Intelligence </w:t>
            </w:r>
            <w:r>
              <w:rPr>
                <w:rFonts w:hint="default" w:ascii="Times New Roman" w:hAnsi="Times New Roman" w:eastAsia="Times New Roman" w:cs="Times New Roman"/>
                <w:b w:val="0"/>
                <w:color w:val="333333"/>
                <w:kern w:val="28"/>
                <w:sz w:val="20"/>
                <w:szCs w:val="20"/>
                <w:rtl w:val="0"/>
                <w:lang w:val="en-US" w:eastAsia="zh-CN" w:bidi="ar-SA"/>
              </w:rPr>
              <w:t>in Musical Works</w:t>
            </w:r>
          </w:p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b w:val="0"/>
                <w:color w:val="333333"/>
                <w:kern w:val="28"/>
                <w:sz w:val="20"/>
                <w:szCs w:val="20"/>
                <w:rtl w:val="0"/>
                <w:lang w:val="en-US" w:eastAsia="en-US" w:bidi="ar-SA"/>
              </w:rPr>
            </w:pPr>
          </w:p>
        </w:tc>
        <w:tc>
          <w:tcPr>
            <w:tcW w:w="12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b w:val="0"/>
                <w:color w:val="333333"/>
                <w:kern w:val="28"/>
                <w:sz w:val="20"/>
                <w:szCs w:val="20"/>
                <w:rtl w:val="0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color w:val="333333"/>
                <w:kern w:val="28"/>
                <w:sz w:val="20"/>
                <w:szCs w:val="20"/>
                <w:rtl w:val="0"/>
                <w:lang w:val="en-US" w:eastAsia="zh-CN" w:bidi="ar-SA"/>
              </w:rPr>
              <w:t>IGI Global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b w:val="0"/>
                <w:color w:val="333333"/>
                <w:kern w:val="28"/>
                <w:sz w:val="20"/>
                <w:szCs w:val="20"/>
                <w:rtl w:val="0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color w:val="333333"/>
                <w:kern w:val="28"/>
                <w:sz w:val="20"/>
                <w:szCs w:val="20"/>
                <w:rtl w:val="0"/>
                <w:lang w:val="en-US" w:eastAsia="zh-CN" w:bidi="ar-SA"/>
              </w:rPr>
              <w:t>2025</w:t>
            </w:r>
          </w:p>
        </w:tc>
        <w:tc>
          <w:tcPr>
            <w:tcW w:w="23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b w:val="0"/>
                <w:color w:val="333333"/>
                <w:kern w:val="28"/>
                <w:sz w:val="20"/>
                <w:szCs w:val="20"/>
                <w:rtl w:val="0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color w:val="333333"/>
                <w:kern w:val="28"/>
                <w:sz w:val="20"/>
                <w:szCs w:val="20"/>
                <w:rtl w:val="0"/>
                <w:lang w:val="en-US" w:eastAsia="zh-CN" w:bidi="ar-SA"/>
              </w:rPr>
              <w:t>Enhancing Music</w:t>
            </w:r>
          </w:p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b w:val="0"/>
                <w:color w:val="333333"/>
                <w:kern w:val="28"/>
                <w:sz w:val="20"/>
                <w:szCs w:val="20"/>
                <w:rtl w:val="0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color w:val="333333"/>
                <w:kern w:val="28"/>
                <w:sz w:val="20"/>
                <w:szCs w:val="20"/>
                <w:rtl w:val="0"/>
                <w:lang w:val="en-US" w:eastAsia="zh-CN" w:bidi="ar-SA"/>
              </w:rPr>
              <w:t>Education With</w:t>
            </w:r>
          </w:p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b w:val="0"/>
                <w:color w:val="333333"/>
                <w:kern w:val="28"/>
                <w:sz w:val="20"/>
                <w:szCs w:val="20"/>
                <w:rtl w:val="0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color w:val="333333"/>
                <w:kern w:val="28"/>
                <w:sz w:val="20"/>
                <w:szCs w:val="20"/>
                <w:rtl w:val="0"/>
                <w:lang w:val="en-US" w:eastAsia="zh-CN" w:bidi="ar-SA"/>
              </w:rPr>
              <w:t>Innovative Tools and</w:t>
            </w:r>
          </w:p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b w:val="0"/>
                <w:color w:val="333333"/>
                <w:kern w:val="28"/>
                <w:sz w:val="20"/>
                <w:szCs w:val="20"/>
                <w:rtl w:val="0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color w:val="333333"/>
                <w:kern w:val="28"/>
                <w:sz w:val="20"/>
                <w:szCs w:val="20"/>
                <w:rtl w:val="0"/>
                <w:lang w:val="en-US" w:eastAsia="zh-CN" w:bidi="ar-SA"/>
              </w:rPr>
              <w:t>Techniques</w:t>
            </w:r>
          </w:p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b w:val="0"/>
                <w:color w:val="333333"/>
                <w:kern w:val="28"/>
                <w:sz w:val="20"/>
                <w:szCs w:val="20"/>
                <w:rtl w:val="0"/>
                <w:lang w:val="en-US" w:eastAsia="zh-CN" w:bidi="ar-SA"/>
              </w:rPr>
            </w:pPr>
          </w:p>
        </w:tc>
      </w:tr>
      <w:tr>
        <w:trPr>
          <w:trHeight w:val="1024" w:hRule="atLeast"/>
        </w:trPr>
        <w:tc>
          <w:tcPr>
            <w:tcW w:w="32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b w:val="0"/>
                <w:color w:val="333333"/>
                <w:kern w:val="28"/>
                <w:sz w:val="20"/>
                <w:szCs w:val="20"/>
                <w:rtl w:val="0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color w:val="333333"/>
                <w:kern w:val="28"/>
                <w:sz w:val="20"/>
                <w:szCs w:val="20"/>
                <w:rtl w:val="0"/>
                <w:lang w:val="en-US" w:eastAsia="en-US" w:bidi="ar-SA"/>
              </w:rPr>
              <w:t>Revolutionizing Urban Mobility: The Role of AI in Traffic Management</w:t>
            </w:r>
          </w:p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b w:val="0"/>
                <w:color w:val="333333"/>
                <w:kern w:val="28"/>
                <w:sz w:val="20"/>
                <w:szCs w:val="20"/>
                <w:rtl w:val="0"/>
                <w:lang w:val="en-US" w:eastAsia="en-US" w:bidi="ar-SA"/>
              </w:rPr>
            </w:pPr>
          </w:p>
        </w:tc>
        <w:tc>
          <w:tcPr>
            <w:tcW w:w="12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b w:val="0"/>
                <w:color w:val="333333"/>
                <w:kern w:val="28"/>
                <w:sz w:val="20"/>
                <w:szCs w:val="20"/>
                <w:rtl w:val="0"/>
                <w:lang w:val="en-US" w:eastAsia="zh-CN" w:bidi="ar-SA"/>
              </w:rPr>
            </w:pPr>
          </w:p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b w:val="0"/>
                <w:color w:val="333333"/>
                <w:kern w:val="28"/>
                <w:sz w:val="20"/>
                <w:szCs w:val="20"/>
                <w:rtl w:val="0"/>
                <w:lang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color w:val="333333"/>
                <w:kern w:val="28"/>
                <w:sz w:val="20"/>
                <w:szCs w:val="20"/>
                <w:rtl w:val="0"/>
                <w:lang w:eastAsia="zh-CN" w:bidi="ar-SA"/>
              </w:rPr>
              <w:t>Bentham Science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b w:val="0"/>
                <w:color w:val="333333"/>
                <w:kern w:val="28"/>
                <w:sz w:val="20"/>
                <w:szCs w:val="20"/>
                <w:rtl w:val="0"/>
                <w:lang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color w:val="333333"/>
                <w:kern w:val="28"/>
                <w:sz w:val="20"/>
                <w:szCs w:val="20"/>
                <w:rtl w:val="0"/>
                <w:lang w:eastAsia="zh-CN" w:bidi="ar-SA"/>
              </w:rPr>
              <w:t>2025</w:t>
            </w:r>
          </w:p>
        </w:tc>
        <w:tc>
          <w:tcPr>
            <w:tcW w:w="23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b w:val="0"/>
                <w:color w:val="333333"/>
                <w:kern w:val="28"/>
                <w:sz w:val="20"/>
                <w:szCs w:val="20"/>
                <w:rtl w:val="0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color w:val="333333"/>
                <w:kern w:val="28"/>
                <w:sz w:val="20"/>
                <w:szCs w:val="20"/>
                <w:rtl w:val="0"/>
                <w:lang w:val="en-US" w:eastAsia="zh-CN" w:bidi="ar-SA"/>
              </w:rPr>
              <w:t>AI-Based Statistical Modeling for Road Traffic Surveillance and Monitoring</w:t>
            </w:r>
          </w:p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b w:val="0"/>
                <w:color w:val="333333"/>
                <w:kern w:val="28"/>
                <w:sz w:val="20"/>
                <w:szCs w:val="20"/>
                <w:rtl w:val="0"/>
                <w:lang w:val="en-US" w:eastAsia="zh-CN" w:bidi="ar-SA"/>
              </w:rPr>
            </w:pPr>
          </w:p>
        </w:tc>
      </w:tr>
      <w:tr>
        <w:trPr>
          <w:trHeight w:val="1724" w:hRule="atLeast"/>
        </w:trPr>
        <w:tc>
          <w:tcPr>
            <w:tcW w:w="32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color w:val="333333"/>
                <w:kern w:val="28"/>
                <w:sz w:val="20"/>
                <w:szCs w:val="20"/>
                <w:rtl w:val="0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333333"/>
                <w:kern w:val="28"/>
                <w:sz w:val="20"/>
                <w:szCs w:val="20"/>
                <w:rtl w:val="0"/>
                <w:lang w:val="en-US" w:eastAsia="zh-CN" w:bidi="ar-SA"/>
              </w:rPr>
              <w:t>Explainable Artificial Intelligence (XAI): Integration, Policy Frameworks,</w:t>
            </w:r>
          </w:p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color w:val="333333"/>
                <w:kern w:val="28"/>
                <w:sz w:val="20"/>
                <w:szCs w:val="20"/>
                <w:rtl w:val="0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333333"/>
                <w:kern w:val="28"/>
                <w:sz w:val="20"/>
                <w:szCs w:val="20"/>
                <w:rtl w:val="0"/>
                <w:lang w:val="en-US" w:eastAsia="zh-CN" w:bidi="ar-SA"/>
              </w:rPr>
              <w:t>and Applications in Critical Domains and Renewable Energy</w:t>
            </w:r>
          </w:p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color w:val="333333"/>
                <w:kern w:val="28"/>
                <w:sz w:val="20"/>
                <w:szCs w:val="20"/>
                <w:rtl w:val="0"/>
                <w:lang w:val="en-US" w:eastAsia="en-US" w:bidi="ar-SA"/>
              </w:rPr>
            </w:pPr>
          </w:p>
        </w:tc>
        <w:tc>
          <w:tcPr>
            <w:tcW w:w="12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b w:val="0"/>
                <w:color w:val="333333"/>
                <w:kern w:val="28"/>
                <w:sz w:val="20"/>
                <w:szCs w:val="20"/>
                <w:rtl w:val="0"/>
                <w:lang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color w:val="333333"/>
                <w:kern w:val="28"/>
                <w:sz w:val="20"/>
                <w:szCs w:val="20"/>
                <w:rtl w:val="0"/>
                <w:lang w:eastAsia="zh-CN" w:bidi="ar-SA"/>
              </w:rPr>
              <w:t xml:space="preserve">IGI Global 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b w:val="0"/>
                <w:color w:val="333333"/>
                <w:kern w:val="28"/>
                <w:sz w:val="20"/>
                <w:szCs w:val="20"/>
                <w:rtl w:val="0"/>
                <w:lang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color w:val="333333"/>
                <w:kern w:val="28"/>
                <w:sz w:val="20"/>
                <w:szCs w:val="20"/>
                <w:rtl w:val="0"/>
                <w:lang w:eastAsia="zh-CN" w:bidi="ar-SA"/>
              </w:rPr>
              <w:t>2024</w:t>
            </w:r>
          </w:p>
        </w:tc>
        <w:tc>
          <w:tcPr>
            <w:tcW w:w="23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color w:val="333333"/>
                <w:kern w:val="28"/>
                <w:sz w:val="20"/>
                <w:szCs w:val="20"/>
                <w:rtl w:val="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333333"/>
                <w:kern w:val="28"/>
                <w:sz w:val="20"/>
                <w:szCs w:val="20"/>
                <w:rtl w:val="0"/>
                <w:lang w:val="en-US" w:eastAsia="zh-CN" w:bidi="ar-SA"/>
              </w:rPr>
              <w:t>Explainable Artificial</w:t>
            </w:r>
          </w:p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color w:val="333333"/>
                <w:kern w:val="28"/>
                <w:sz w:val="20"/>
                <w:szCs w:val="20"/>
                <w:rtl w:val="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333333"/>
                <w:kern w:val="28"/>
                <w:sz w:val="20"/>
                <w:szCs w:val="20"/>
                <w:rtl w:val="0"/>
                <w:lang w:val="en-US" w:eastAsia="zh-CN" w:bidi="ar-SA"/>
              </w:rPr>
              <w:t>Intelligence and</w:t>
            </w:r>
          </w:p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color w:val="333333"/>
                <w:kern w:val="28"/>
                <w:sz w:val="20"/>
                <w:szCs w:val="20"/>
                <w:rtl w:val="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333333"/>
                <w:kern w:val="28"/>
                <w:sz w:val="20"/>
                <w:szCs w:val="20"/>
                <w:rtl w:val="0"/>
                <w:lang w:val="en-US" w:eastAsia="zh-CN" w:bidi="ar-SA"/>
              </w:rPr>
              <w:t>Solar Energy</w:t>
            </w:r>
          </w:p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color w:val="333333"/>
                <w:kern w:val="28"/>
                <w:sz w:val="20"/>
                <w:szCs w:val="20"/>
                <w:rtl w:val="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333333"/>
                <w:kern w:val="28"/>
                <w:sz w:val="20"/>
                <w:szCs w:val="20"/>
                <w:rtl w:val="0"/>
                <w:lang w:val="en-US" w:eastAsia="zh-CN" w:bidi="ar-SA"/>
              </w:rPr>
              <w:t>Integration</w:t>
            </w:r>
          </w:p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color w:val="333333"/>
                <w:kern w:val="28"/>
                <w:sz w:val="20"/>
                <w:szCs w:val="20"/>
                <w:rtl w:val="0"/>
                <w:lang w:val="en-US" w:eastAsia="zh-CN" w:bidi="ar-SA"/>
              </w:rPr>
            </w:pPr>
          </w:p>
        </w:tc>
      </w:tr>
      <w:tr>
        <w:trPr>
          <w:trHeight w:val="1765" w:hRule="atLeast"/>
        </w:trPr>
        <w:tc>
          <w:tcPr>
            <w:tcW w:w="32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2"/>
              <w:keepNext w:val="0"/>
              <w:widowControl w:val="0"/>
              <w:shd w:val="clear" w:fill="FCFCFC"/>
              <w:spacing w:before="0" w:after="240" w:line="288" w:lineRule="auto"/>
              <w:ind w:firstLine="0"/>
              <w:rPr>
                <w:rFonts w:ascii="Times New Roman" w:hAnsi="Times New Roman" w:eastAsia="Times New Roman" w:cs="Times New Roman"/>
                <w:b w:val="0"/>
                <w:color w:val="333333"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rFonts w:ascii="Times New Roman" w:hAnsi="Times New Roman" w:eastAsia="Times New Roman" w:cs="Times New Roman"/>
                <w:b w:val="0"/>
                <w:color w:val="333333"/>
                <w:sz w:val="20"/>
                <w:szCs w:val="20"/>
                <w:rtl w:val="0"/>
              </w:rPr>
              <w:t>Predictive Modeling of Airline Baggage Complaints Using Facebook Prophet: A Time Series Analysis</w:t>
            </w:r>
          </w:p>
        </w:tc>
        <w:tc>
          <w:tcPr>
            <w:tcW w:w="12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2"/>
              <w:keepNext w:val="0"/>
              <w:widowControl w:val="0"/>
              <w:shd w:val="clear" w:fill="FCFCFC"/>
              <w:spacing w:before="0" w:after="240" w:line="288" w:lineRule="auto"/>
              <w:ind w:firstLine="0"/>
              <w:rPr>
                <w:rFonts w:ascii="Times New Roman" w:hAnsi="Times New Roman" w:eastAsia="Times New Roman" w:cs="Times New Roman"/>
                <w:b w:val="0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333333"/>
                <w:sz w:val="20"/>
                <w:szCs w:val="20"/>
                <w:rtl w:val="0"/>
              </w:rPr>
              <w:t>Springer  </w:t>
            </w:r>
          </w:p>
          <w:p>
            <w:pPr>
              <w:pStyle w:val="2"/>
              <w:keepNext w:val="0"/>
              <w:widowControl w:val="0"/>
              <w:shd w:val="clear" w:fill="FCFCFC"/>
              <w:spacing w:before="0" w:after="240" w:line="288" w:lineRule="auto"/>
              <w:ind w:firstLine="0"/>
              <w:rPr>
                <w:rFonts w:ascii="Times New Roman" w:hAnsi="Times New Roman" w:eastAsia="Times New Roman" w:cs="Times New Roman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2"/>
              <w:keepNext w:val="0"/>
              <w:widowControl w:val="0"/>
              <w:shd w:val="clear" w:fill="FCFCFC"/>
              <w:spacing w:before="0" w:after="240" w:line="288" w:lineRule="auto"/>
              <w:ind w:firstLine="0"/>
              <w:rPr>
                <w:rFonts w:ascii="Times New Roman" w:hAnsi="Times New Roman" w:eastAsia="Times New Roman" w:cs="Times New Roman"/>
                <w:b w:val="0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333333"/>
                <w:sz w:val="20"/>
                <w:szCs w:val="20"/>
                <w:rtl w:val="0"/>
              </w:rPr>
              <w:t>2024</w:t>
            </w:r>
          </w:p>
        </w:tc>
        <w:tc>
          <w:tcPr>
            <w:tcW w:w="23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2"/>
              <w:keepNext w:val="0"/>
              <w:widowControl w:val="0"/>
              <w:shd w:val="clear" w:fill="FCFCFC"/>
              <w:spacing w:before="0" w:after="240" w:line="288" w:lineRule="auto"/>
              <w:ind w:firstLine="0"/>
              <w:rPr>
                <w:rFonts w:ascii="Times New Roman" w:hAnsi="Times New Roman" w:eastAsia="Times New Roman" w:cs="Times New Roman"/>
                <w:b w:val="0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333333"/>
                <w:sz w:val="20"/>
                <w:szCs w:val="20"/>
                <w:rtl w:val="0"/>
              </w:rPr>
              <w:t>Analytics Global Conference 2024</w:t>
            </w:r>
          </w:p>
        </w:tc>
      </w:tr>
      <w:tr>
        <w:trPr>
          <w:trHeight w:val="2107" w:hRule="atLeast"/>
        </w:trPr>
        <w:tc>
          <w:tcPr>
            <w:tcW w:w="32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2"/>
              <w:keepNext w:val="0"/>
              <w:widowControl w:val="0"/>
              <w:shd w:val="clear" w:fill="FCFCFC"/>
              <w:spacing w:before="0" w:after="240" w:line="288" w:lineRule="auto"/>
              <w:ind w:firstLine="0"/>
              <w:rPr>
                <w:rFonts w:ascii="Times New Roman" w:hAnsi="Times New Roman" w:eastAsia="Times New Roman" w:cs="Times New Roman"/>
                <w:b w:val="0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333333"/>
                <w:sz w:val="20"/>
                <w:szCs w:val="20"/>
                <w:rtl w:val="0"/>
              </w:rPr>
              <w:t>Covid Waste Management Using IoT: A Smart Framework</w:t>
            </w:r>
          </w:p>
          <w:p>
            <w:pPr>
              <w:widowControl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>Springer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>2021</w:t>
            </w:r>
          </w:p>
        </w:tc>
        <w:tc>
          <w:tcPr>
            <w:tcW w:w="23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2"/>
              <w:keepNext w:val="0"/>
              <w:widowControl w:val="0"/>
              <w:shd w:val="clear" w:fill="FFFFFF"/>
              <w:spacing w:before="300" w:after="0" w:line="288" w:lineRule="auto"/>
              <w:ind w:firstLine="0"/>
              <w:rPr>
                <w:rFonts w:ascii="Times New Roman" w:hAnsi="Times New Roman" w:eastAsia="Times New Roman" w:cs="Times New Roman"/>
                <w:b w:val="0"/>
                <w:color w:val="333333"/>
                <w:sz w:val="20"/>
                <w:szCs w:val="20"/>
              </w:rPr>
            </w:pPr>
            <w:bookmarkStart w:id="1" w:name="_heading=h.w66s6ksdbdz" w:colFirst="0" w:colLast="0"/>
            <w:bookmarkEnd w:id="1"/>
            <w:r>
              <w:rPr>
                <w:rFonts w:ascii="Times New Roman" w:hAnsi="Times New Roman" w:eastAsia="Times New Roman" w:cs="Times New Roman"/>
                <w:b w:val="0"/>
                <w:color w:val="333333"/>
                <w:sz w:val="20"/>
                <w:szCs w:val="20"/>
                <w:rtl w:val="0"/>
              </w:rPr>
              <w:t>ICT Analysis and Applications</w:t>
            </w:r>
          </w:p>
        </w:tc>
      </w:tr>
      <w:tr>
        <w:tc>
          <w:tcPr>
            <w:tcW w:w="32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>Challenges and Opportunities of Smart Solid Waste Management: A Review</w:t>
            </w:r>
          </w:p>
        </w:tc>
        <w:tc>
          <w:tcPr>
            <w:tcW w:w="12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>Nova Science Publisher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>2021</w:t>
            </w:r>
          </w:p>
        </w:tc>
        <w:tc>
          <w:tcPr>
            <w:tcW w:w="23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>Horizons in Computer /science. Volume 20</w:t>
            </w:r>
          </w:p>
        </w:tc>
      </w:tr>
      <w:tr>
        <w:tc>
          <w:tcPr>
            <w:tcW w:w="32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ind w:firstLine="0"/>
              <w:rPr>
                <w:sz w:val="12"/>
                <w:szCs w:val="12"/>
              </w:rPr>
            </w:pPr>
            <w:r>
              <w:fldChar w:fldCharType="begin"/>
            </w:r>
            <w:r>
              <w:instrText xml:space="preserve"> HYPERLINK "https://link.springer.com/chapter/10.1007/978-981-15-5616-6_30" \h </w:instrText>
            </w:r>
            <w:r>
              <w:fldChar w:fldCharType="separate"/>
            </w:r>
            <w:r>
              <w:rPr>
                <w:sz w:val="20"/>
                <w:szCs w:val="20"/>
                <w:highlight w:val="white"/>
                <w:rtl w:val="0"/>
              </w:rPr>
              <w:t>Smart Waste Monitoring Using Internet of Things</w:t>
            </w:r>
            <w:r>
              <w:rPr>
                <w:sz w:val="20"/>
                <w:szCs w:val="20"/>
                <w:highlight w:val="white"/>
                <w:rtl w:val="0"/>
              </w:rPr>
              <w:fldChar w:fldCharType="end"/>
            </w:r>
          </w:p>
        </w:tc>
        <w:tc>
          <w:tcPr>
            <w:tcW w:w="12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>Springer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>2020</w:t>
            </w:r>
          </w:p>
        </w:tc>
        <w:tc>
          <w:tcPr>
            <w:tcW w:w="23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2"/>
              <w:keepNext w:val="0"/>
              <w:widowControl w:val="0"/>
              <w:shd w:val="clear" w:fill="FFFFFF"/>
              <w:spacing w:before="300" w:after="0" w:line="288" w:lineRule="auto"/>
              <w:ind w:firstLine="0"/>
              <w:rPr>
                <w:rFonts w:ascii="Times New Roman" w:hAnsi="Times New Roman" w:eastAsia="Times New Roman" w:cs="Times New Roman"/>
                <w:b w:val="0"/>
                <w:color w:val="333333"/>
                <w:sz w:val="20"/>
                <w:szCs w:val="20"/>
              </w:rPr>
            </w:pPr>
            <w:bookmarkStart w:id="2" w:name="_heading=h.1xczqh2n6rwe" w:colFirst="0" w:colLast="0"/>
            <w:bookmarkEnd w:id="2"/>
            <w:r>
              <w:rPr>
                <w:rFonts w:ascii="Times New Roman" w:hAnsi="Times New Roman" w:eastAsia="Times New Roman" w:cs="Times New Roman"/>
                <w:b w:val="0"/>
                <w:color w:val="333333"/>
                <w:sz w:val="20"/>
                <w:szCs w:val="20"/>
                <w:rtl w:val="0"/>
              </w:rPr>
              <w:t>Data Management, Analytics and Innovation</w:t>
            </w:r>
          </w:p>
          <w:p>
            <w:pPr>
              <w:widowControl w:val="0"/>
              <w:ind w:firstLine="0"/>
              <w:rPr>
                <w:sz w:val="20"/>
                <w:szCs w:val="20"/>
              </w:rPr>
            </w:pPr>
          </w:p>
        </w:tc>
      </w:tr>
      <w:tr>
        <w:tc>
          <w:tcPr>
            <w:tcW w:w="32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2"/>
              <w:keepNext w:val="0"/>
              <w:widowControl w:val="0"/>
              <w:shd w:val="clear" w:fill="FFFFFF"/>
              <w:spacing w:before="0" w:after="0" w:line="297" w:lineRule="auto"/>
              <w:ind w:firstLine="0"/>
              <w:rPr>
                <w:rFonts w:ascii="Times New Roman" w:hAnsi="Times New Roman" w:eastAsia="Times New Roman" w:cs="Times New Roman"/>
                <w:b w:val="0"/>
                <w:color w:val="333333"/>
                <w:sz w:val="20"/>
                <w:szCs w:val="20"/>
              </w:rPr>
            </w:pPr>
            <w:bookmarkStart w:id="3" w:name="_heading=h.s8ge8yvxuf1g" w:colFirst="0" w:colLast="0"/>
            <w:bookmarkEnd w:id="3"/>
            <w:r>
              <w:rPr>
                <w:rFonts w:ascii="Times New Roman" w:hAnsi="Times New Roman" w:eastAsia="Times New Roman" w:cs="Times New Roman"/>
                <w:b w:val="0"/>
                <w:color w:val="333333"/>
                <w:sz w:val="20"/>
                <w:szCs w:val="20"/>
                <w:rtl w:val="0"/>
              </w:rPr>
              <w:t>An efficient FPGA implementation of Anisotropic Diffusion filter on 2-dimensional and 3-dimensional images</w:t>
            </w:r>
          </w:p>
          <w:p>
            <w:pPr>
              <w:widowControl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>IEEE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>2016</w:t>
            </w:r>
          </w:p>
        </w:tc>
        <w:tc>
          <w:tcPr>
            <w:tcW w:w="23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  <w:rtl w:val="0"/>
              </w:rPr>
              <w:t>International Conference on Computer, Electrical &amp; Communication Engineering (ICCECE)</w:t>
            </w:r>
          </w:p>
        </w:tc>
      </w:tr>
      <w:tr>
        <w:tc>
          <w:tcPr>
            <w:tcW w:w="32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2"/>
              <w:keepNext w:val="0"/>
              <w:widowControl w:val="0"/>
              <w:shd w:val="clear" w:fill="FFFFFF"/>
              <w:spacing w:before="0" w:after="0" w:line="297" w:lineRule="auto"/>
              <w:ind w:firstLine="0"/>
              <w:rPr>
                <w:rFonts w:ascii="Times New Roman" w:hAnsi="Times New Roman" w:eastAsia="Times New Roman" w:cs="Times New Roman"/>
                <w:b w:val="0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333333"/>
                <w:sz w:val="22"/>
                <w:szCs w:val="22"/>
                <w:rtl w:val="0"/>
              </w:rPr>
              <w:t>An efficient hardware accelerated design for image denoising using Extended Trilateral filter</w:t>
            </w:r>
          </w:p>
          <w:p>
            <w:pPr>
              <w:pStyle w:val="2"/>
              <w:keepNext w:val="0"/>
              <w:widowControl w:val="0"/>
              <w:shd w:val="clear" w:fill="FFFFFF"/>
              <w:spacing w:before="0" w:after="0" w:line="297" w:lineRule="auto"/>
              <w:ind w:firstLine="0"/>
              <w:rPr>
                <w:rFonts w:ascii="Times New Roman" w:hAnsi="Times New Roman" w:eastAsia="Times New Roman" w:cs="Times New Roman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2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ind w:firstLine="0"/>
            </w:pPr>
            <w:r>
              <w:rPr>
                <w:rtl w:val="0"/>
              </w:rPr>
              <w:t>IEEE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ind w:firstLine="0"/>
            </w:pPr>
            <w:r>
              <w:rPr>
                <w:rtl w:val="0"/>
              </w:rPr>
              <w:t>2016</w:t>
            </w:r>
          </w:p>
        </w:tc>
        <w:tc>
          <w:tcPr>
            <w:tcW w:w="23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ind w:firstLine="0"/>
              <w:rPr>
                <w:highlight w:val="white"/>
              </w:rPr>
            </w:pPr>
            <w:r>
              <w:rPr>
                <w:highlight w:val="white"/>
                <w:rtl w:val="0"/>
              </w:rPr>
              <w:t>International Conference on Control, Instrumentation, Energy and Communication (CIEC)</w:t>
            </w:r>
          </w:p>
        </w:tc>
      </w:tr>
      <w:tr>
        <w:tc>
          <w:tcPr>
            <w:tcW w:w="32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ind w:firstLine="0"/>
            </w:pPr>
            <w:r>
              <w:rPr>
                <w:rtl w:val="0"/>
              </w:rPr>
              <w:t xml:space="preserve">Difficult Channel Generation Using Genetic Algorithm </w:t>
            </w:r>
          </w:p>
        </w:tc>
        <w:tc>
          <w:tcPr>
            <w:tcW w:w="12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ind w:firstLine="0"/>
            </w:pPr>
            <w:r>
              <w:rPr>
                <w:rtl w:val="0"/>
              </w:rPr>
              <w:t>IJAIA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ind w:firstLine="0"/>
            </w:pPr>
            <w:r>
              <w:rPr>
                <w:rtl w:val="0"/>
              </w:rPr>
              <w:t>2010</w:t>
            </w:r>
          </w:p>
        </w:tc>
        <w:tc>
          <w:tcPr>
            <w:tcW w:w="23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ind w:firstLine="0"/>
            </w:pPr>
            <w:r>
              <w:rPr>
                <w:rtl w:val="0"/>
              </w:rPr>
              <w:t>International Journal of Artificial Intelligence &amp; Applications (IJAIA), Vol.1, No.4</w:t>
            </w:r>
          </w:p>
        </w:tc>
      </w:tr>
    </w:tbl>
    <w:p>
      <w:pPr>
        <w:spacing w:before="115"/>
        <w:ind w:left="127" w:right="0" w:firstLine="0"/>
        <w:jc w:val="left"/>
        <w:rPr>
          <w:rFonts w:ascii="Arial" w:hAnsi="Arial" w:eastAsia="Arial" w:cs="Arial"/>
          <w:b/>
          <w:sz w:val="22"/>
          <w:szCs w:val="22"/>
        </w:rPr>
      </w:pPr>
    </w:p>
    <w:p>
      <w:pPr>
        <w:tabs>
          <w:tab w:val="left" w:pos="515"/>
        </w:tabs>
        <w:spacing w:before="32"/>
        <w:ind w:left="114" w:right="108" w:firstLine="0"/>
        <w:jc w:val="left"/>
        <w:rPr>
          <w:b/>
          <w:sz w:val="22"/>
          <w:szCs w:val="22"/>
        </w:rPr>
      </w:pPr>
      <w:bookmarkStart w:id="4" w:name="_heading=h.21meae11u5b0" w:colFirst="0" w:colLast="0"/>
      <w:bookmarkEnd w:id="4"/>
    </w:p>
    <w:sectPr>
      <w:pgSz w:w="12240" w:h="15840"/>
      <w:pgMar w:top="560" w:right="920" w:bottom="280" w:left="10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imes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helvetica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000" w:usb1="00000000" w:usb2="00000000" w:usb3="00000000" w:csb0="00000000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BCC3F4"/>
    <w:multiLevelType w:val="multilevel"/>
    <w:tmpl w:val="AFBCC3F4"/>
    <w:lvl w:ilvl="0" w:tentative="0">
      <w:start w:val="0"/>
      <w:numFmt w:val="bullet"/>
      <w:lvlText w:val="●"/>
      <w:lvlJc w:val="left"/>
      <w:pPr>
        <w:ind w:left="488" w:hanging="360"/>
      </w:pPr>
      <w:rPr>
        <w:rFonts w:ascii="Trebuchet MS" w:hAnsi="Trebuchet MS" w:eastAsia="Trebuchet MS" w:cs="Trebuchet MS"/>
        <w:b w:val="0"/>
        <w:i w:val="0"/>
        <w:sz w:val="24"/>
        <w:szCs w:val="24"/>
      </w:rPr>
    </w:lvl>
    <w:lvl w:ilvl="1" w:tentative="0">
      <w:start w:val="0"/>
      <w:numFmt w:val="bullet"/>
      <w:lvlText w:val="•"/>
      <w:lvlJc w:val="left"/>
      <w:pPr>
        <w:ind w:left="1460" w:hanging="360"/>
      </w:pPr>
    </w:lvl>
    <w:lvl w:ilvl="2" w:tentative="0">
      <w:start w:val="0"/>
      <w:numFmt w:val="bullet"/>
      <w:lvlText w:val="•"/>
      <w:lvlJc w:val="left"/>
      <w:pPr>
        <w:ind w:left="2440" w:hanging="360"/>
      </w:pPr>
    </w:lvl>
    <w:lvl w:ilvl="3" w:tentative="0">
      <w:start w:val="0"/>
      <w:numFmt w:val="bullet"/>
      <w:lvlText w:val="•"/>
      <w:lvlJc w:val="left"/>
      <w:pPr>
        <w:ind w:left="3420" w:hanging="360"/>
      </w:pPr>
    </w:lvl>
    <w:lvl w:ilvl="4" w:tentative="0">
      <w:start w:val="0"/>
      <w:numFmt w:val="bullet"/>
      <w:lvlText w:val="•"/>
      <w:lvlJc w:val="left"/>
      <w:pPr>
        <w:ind w:left="4400" w:hanging="360"/>
      </w:pPr>
    </w:lvl>
    <w:lvl w:ilvl="5" w:tentative="0">
      <w:start w:val="0"/>
      <w:numFmt w:val="bullet"/>
      <w:lvlText w:val="•"/>
      <w:lvlJc w:val="left"/>
      <w:pPr>
        <w:ind w:left="5380" w:hanging="360"/>
      </w:pPr>
    </w:lvl>
    <w:lvl w:ilvl="6" w:tentative="0">
      <w:start w:val="0"/>
      <w:numFmt w:val="bullet"/>
      <w:lvlText w:val="•"/>
      <w:lvlJc w:val="left"/>
      <w:pPr>
        <w:ind w:left="6360" w:hanging="360"/>
      </w:pPr>
    </w:lvl>
    <w:lvl w:ilvl="7" w:tentative="0">
      <w:start w:val="0"/>
      <w:numFmt w:val="bullet"/>
      <w:lvlText w:val="•"/>
      <w:lvlJc w:val="left"/>
      <w:pPr>
        <w:ind w:left="7340" w:hanging="360"/>
      </w:pPr>
    </w:lvl>
    <w:lvl w:ilvl="8" w:tentative="0">
      <w:start w:val="0"/>
      <w:numFmt w:val="bullet"/>
      <w:lvlText w:val="•"/>
      <w:lvlJc w:val="left"/>
      <w:pPr>
        <w:ind w:left="8320" w:hanging="360"/>
      </w:pPr>
    </w:lvl>
  </w:abstractNum>
  <w:abstractNum w:abstractNumId="1">
    <w:nsid w:val="D7F55435"/>
    <w:multiLevelType w:val="singleLevel"/>
    <w:tmpl w:val="D7F55435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</w:compat>
  <w:rsids>
    <w:rsidRoot w:val="00000000"/>
    <w:rsid w:val="5F7AA8C0"/>
    <w:rsid w:val="6BEECE55"/>
    <w:rsid w:val="75CF4CB8"/>
    <w:rsid w:val="77CFCC18"/>
    <w:rsid w:val="7F336189"/>
    <w:rsid w:val="B57FBEE9"/>
    <w:rsid w:val="BD7D0DD7"/>
    <w:rsid w:val="BFEF383F"/>
    <w:rsid w:val="F7EF6429"/>
    <w:rsid w:val="F8EF5D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paragraph" w:styleId="12">
    <w:name w:val="Normal (Web)"/>
    <w:basedOn w:val="1"/>
    <w:uiPriority w:val="0"/>
    <w:rPr>
      <w:sz w:val="24"/>
      <w:szCs w:val="24"/>
    </w:rPr>
  </w:style>
  <w:style w:type="paragraph" w:styleId="13">
    <w:name w:val="Subtitle"/>
    <w:basedOn w:val="1"/>
    <w:next w:val="1"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4">
    <w:name w:val="Title"/>
    <w:basedOn w:val="1"/>
    <w:next w:val="1"/>
    <w:qFormat/>
    <w:uiPriority w:val="1"/>
    <w:pPr>
      <w:spacing w:before="1"/>
      <w:ind w:left="114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type="table" w:customStyle="1" w:styleId="15">
    <w:name w:val="Table Normal11"/>
    <w:uiPriority w:val="0"/>
  </w:style>
  <w:style w:type="table" w:customStyle="1" w:styleId="16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7">
    <w:name w:val="List Paragraph"/>
    <w:basedOn w:val="1"/>
    <w:qFormat/>
    <w:uiPriority w:val="1"/>
    <w:pPr>
      <w:spacing w:before="59"/>
      <w:ind w:left="473" w:hanging="360"/>
    </w:pPr>
    <w:rPr>
      <w:rFonts w:ascii="Times New Roman" w:hAnsi="Times New Roman" w:eastAsia="Times New Roman" w:cs="Times New Roman"/>
      <w:lang w:val="en-US" w:eastAsia="en-US" w:bidi="ar-SA"/>
    </w:rPr>
  </w:style>
  <w:style w:type="paragraph" w:customStyle="1" w:styleId="18">
    <w:name w:val="Table Paragraph"/>
    <w:basedOn w:val="1"/>
    <w:qFormat/>
    <w:uiPriority w:val="1"/>
    <w:rPr>
      <w:lang w:val="en-US" w:eastAsia="en-US" w:bidi="ar-SA"/>
    </w:rPr>
  </w:style>
  <w:style w:type="table" w:customStyle="1" w:styleId="19">
    <w:name w:val="_Style 26"/>
    <w:basedOn w:val="16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_Style 21"/>
    <w:basedOn w:val="15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21">
    <w:name w:val="p1"/>
    <w:uiPriority w:val="0"/>
    <w:pPr>
      <w:spacing w:before="0" w:beforeAutospacing="0" w:after="0" w:afterAutospacing="0"/>
      <w:ind w:left="0" w:right="0"/>
      <w:jc w:val="left"/>
    </w:pPr>
    <w:rPr>
      <w:rFonts w:ascii="times" w:hAnsi="times" w:eastAsia="times" w:cs="times"/>
      <w:kern w:val="0"/>
      <w:sz w:val="18"/>
      <w:szCs w:val="18"/>
      <w:lang w:val="en-US" w:eastAsia="zh-CN" w:bidi="ar"/>
    </w:rPr>
  </w:style>
  <w:style w:type="paragraph" w:customStyle="1" w:styleId="22">
    <w:name w:val="p2"/>
    <w:uiPriority w:val="0"/>
    <w:pPr>
      <w:spacing w:before="0" w:beforeAutospacing="0" w:after="180" w:afterAutospacing="0" w:line="482" w:lineRule="atLeast"/>
      <w:ind w:left="0" w:right="0"/>
      <w:jc w:val="center"/>
    </w:pPr>
    <w:rPr>
      <w:rFonts w:hint="default" w:ascii="helvetica" w:hAnsi="helvetica" w:eastAsia="helvetica" w:cs="helvetica"/>
      <w:kern w:val="0"/>
      <w:sz w:val="48"/>
      <w:szCs w:val="48"/>
      <w:lang w:val="en-US" w:eastAsia="zh-CN" w:bidi="ar"/>
    </w:rPr>
  </w:style>
  <w:style w:type="character" w:customStyle="1" w:styleId="23">
    <w:name w:val="s1"/>
    <w:uiPriority w:val="0"/>
    <w:rPr>
      <w:rFonts w:hint="default" w:ascii="helvetica" w:hAnsi="helvetica" w:eastAsia="helvetica" w:cs="helvetica"/>
      <w:sz w:val="24"/>
      <w:szCs w:val="24"/>
    </w:rPr>
  </w:style>
  <w:style w:type="paragraph" w:customStyle="1" w:styleId="24">
    <w:name w:val="p3"/>
    <w:uiPriority w:val="0"/>
    <w:pPr>
      <w:spacing w:before="0" w:beforeAutospacing="0" w:after="0" w:afterAutospacing="0" w:line="362" w:lineRule="atLeast"/>
      <w:ind w:left="0" w:right="0"/>
      <w:jc w:val="center"/>
    </w:pPr>
    <w:rPr>
      <w:rFonts w:ascii="helvetica" w:hAnsi="helvetica" w:eastAsia="helvetica" w:cs="helvetica"/>
      <w:kern w:val="0"/>
      <w:sz w:val="36"/>
      <w:szCs w:val="3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ScaleCrop>false</ScaleCrop>
  <LinksUpToDate>false</LinksUpToDate>
  <Application>WPS Office_4.4.1.7618_F1E327BC-269C-435d-A152-05C5408002CA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2024-08-16T20:33:00Z</dcterms:created>
  <dc:creator>Data</dc:creator>
  <cp:lastModifiedBy>WPS_1632154288</cp:lastModifiedBy>
  <dcterms:modified xsi:type="dcterms:W3CDTF">2025-12-30T00:53:44Z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2021-05-17T00:00:00Z</vt:lpwstr>
  </property>
  <property fmtid="{D5CDD505-2E9C-101B-9397-08002B2CF9AE}" pid="3" name="Creator">
    <vt:lpwstr>Writer</vt:lpwstr>
  </property>
  <property fmtid="{D5CDD505-2E9C-101B-9397-08002B2CF9AE}" pid="4" name="Producer">
    <vt:lpwstr>LibreOffice 6.4</vt:lpwstr>
  </property>
  <property fmtid="{D5CDD505-2E9C-101B-9397-08002B2CF9AE}" pid="5" name="LastSaved">
    <vt:lpwstr>2021-05-17T00:00:00Z</vt:lpwstr>
  </property>
  <property fmtid="{D5CDD505-2E9C-101B-9397-08002B2CF9AE}" pid="6" name="KSOProductBuildVer">
    <vt:lpwstr>1033-4.4.1.7618</vt:lpwstr>
  </property>
</Properties>
</file>